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院士工作站建设需求信息表</w:t>
      </w:r>
    </w:p>
    <w:tbl>
      <w:tblPr>
        <w:tblStyle w:val="5"/>
        <w:tblpPr w:leftFromText="180" w:rightFromText="180" w:vertAnchor="text" w:horzAnchor="page" w:tblpX="1163" w:tblpY="546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92"/>
        <w:gridCol w:w="768"/>
        <w:gridCol w:w="1510"/>
        <w:gridCol w:w="333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企业名称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东营市正通门业有限公司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企业地址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广饶经济开发区綦公路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企业联系人姓名及职务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禹振武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联系人电话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15216475551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企业所属领域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装饰装修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急需解决的技术难题、联合研发方向及院士需求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1、木门加工中的材料开裂变形。2、油漆喷涂过程中的流挂、气泡、泛白、橘皮、颗粒等问题。</w:t>
            </w:r>
          </w:p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研发方向：环保、静音、健康功能等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是否有意向</w:t>
            </w:r>
          </w:p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人选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意向人选</w:t>
            </w:r>
          </w:p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意向合作方式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备注</w:t>
            </w:r>
          </w:p>
        </w:tc>
        <w:tc>
          <w:tcPr>
            <w:tcW w:w="73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附：企业情况介绍</w:t>
      </w:r>
    </w:p>
    <w:p>
      <w:pPr>
        <w:ind w:right="160" w:firstLine="6080" w:firstLineChars="19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山东院士专家联会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企业简介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山东省东营市正通门业有限公司隶属于山东圣泽集团，是黄河三角洲经济开发区商业区域集研发、生产、销售于一体的大型木制品企业。创世名门品牌为东营市正通门业有限公司专属品牌。公司占地8万余平方米，注册资金30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sz w:val="28"/>
          <w:szCs w:val="28"/>
        </w:rPr>
        <w:t>万元，现有职工300余人，拥有年产木门13万樘的生产能力。公司位于省级经济开发区—广饶经济开发区，紧邻东青高速，东辛省道，交通方便，物流便捷。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公司主要生产实木门、实木复合门、壁橱、博古架、办公家具等工厂化装饰装修产品，广泛应用于家装、宾馆、酒店、商务办公等，多年来深得用户好评。公司始终坚持“以人为本，科技创新，诚信立业”的经营理念，“零缺陷成就甲天下”的质量理念，“消费者需求是我们努力的方向，超越客户期望是我们不变的追求”为服务理念。公司拥有承揽大型装修工程的“国家二级装修资质”，并获得“中国木门30强”、“全国木门30家市场放心品牌”、 “中国平安保险公司木门质量承保单位”、“中国银行家庭装饰装修贷款协作单位”、“山东省重合同守信用单位”、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CCTV.COM广告合作伙伴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等行业荣誉。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“正通随门至，祥和进万家”，公司愿与社会各界朋友精诚合作，实现双赢，共创美好家园！</w:t>
      </w:r>
    </w:p>
    <w:p>
      <w:pPr>
        <w:ind w:right="160"/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F5"/>
    <w:rsid w:val="000D6D06"/>
    <w:rsid w:val="00256193"/>
    <w:rsid w:val="00550A32"/>
    <w:rsid w:val="005B3CF5"/>
    <w:rsid w:val="007B21A2"/>
    <w:rsid w:val="00B33F20"/>
    <w:rsid w:val="36C142A9"/>
    <w:rsid w:val="5F09741D"/>
    <w:rsid w:val="5FC92150"/>
    <w:rsid w:val="6FD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DSQ.com</Company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2020-03-03T01:51:00Z</dcterms:created>
  <dc:creator>ypc</dc:creator>
  <cp:lastModifiedBy>Silence</cp:lastModifiedBy>
  <dcterms:modified xsi:type="dcterms:W3CDTF">2020-04-01T06:21:33Z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